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1645" w14:textId="1CCC6E5A" w:rsidR="00D50D5E" w:rsidRDefault="00D50D5E">
      <w:pPr>
        <w:rPr>
          <w:rFonts w:ascii="Century Gothic" w:hAnsi="Century Gothic"/>
        </w:rPr>
      </w:pPr>
      <w:r w:rsidRPr="00AE09D7">
        <w:rPr>
          <w:rFonts w:ascii="Century Gothic" w:hAnsi="Century Gothic"/>
        </w:rPr>
        <w:t xml:space="preserve">Temeljem članka 82. stavka 2. Pravilnika o proračunskom računovodstvu i računskom planu (Narodne novine, br.124/2014, 115/2015.,87/2016., 842017., 3/2018., 126/2019.) i čl. __ Statuta __ Upravno vijeće Dječjeg vrtića </w:t>
      </w:r>
      <w:proofErr w:type="spellStart"/>
      <w:r w:rsidRPr="00AE09D7">
        <w:rPr>
          <w:rFonts w:ascii="Century Gothic" w:hAnsi="Century Gothic"/>
        </w:rPr>
        <w:t>Palči</w:t>
      </w:r>
      <w:r w:rsidR="00D44C8E">
        <w:rPr>
          <w:rFonts w:ascii="Century Gothic" w:hAnsi="Century Gothic"/>
        </w:rPr>
        <w:t>č</w:t>
      </w:r>
      <w:proofErr w:type="spellEnd"/>
      <w:r w:rsidRPr="00AE09D7">
        <w:rPr>
          <w:rFonts w:ascii="Century Gothic" w:hAnsi="Century Gothic"/>
        </w:rPr>
        <w:t xml:space="preserve"> Orahovica na sjednici održanoj __________________</w:t>
      </w:r>
      <w:r w:rsidR="0079779F">
        <w:rPr>
          <w:rFonts w:ascii="Century Gothic" w:hAnsi="Century Gothic"/>
        </w:rPr>
        <w:t xml:space="preserve"> d</w:t>
      </w:r>
      <w:r w:rsidRPr="00AE09D7">
        <w:rPr>
          <w:rFonts w:ascii="Century Gothic" w:hAnsi="Century Gothic"/>
        </w:rPr>
        <w:t xml:space="preserve">onijelo je sljedeću </w:t>
      </w:r>
    </w:p>
    <w:p w14:paraId="48939CA4" w14:textId="77777777" w:rsidR="00D44C8E" w:rsidRPr="00AE09D7" w:rsidRDefault="00D44C8E">
      <w:pPr>
        <w:rPr>
          <w:rFonts w:ascii="Century Gothic" w:hAnsi="Century Gothic"/>
        </w:rPr>
      </w:pPr>
    </w:p>
    <w:p w14:paraId="42946D91" w14:textId="15815039" w:rsidR="00D44C8E" w:rsidRDefault="00D44C8E" w:rsidP="00D44C8E">
      <w:pPr>
        <w:jc w:val="center"/>
        <w:rPr>
          <w:rFonts w:ascii="Century Gothic" w:hAnsi="Century Gothic"/>
          <w:b/>
          <w:bCs/>
        </w:rPr>
      </w:pPr>
      <w:r w:rsidRPr="00AE09D7">
        <w:rPr>
          <w:rFonts w:ascii="Century Gothic" w:hAnsi="Century Gothic"/>
          <w:b/>
          <w:bCs/>
        </w:rPr>
        <w:t>ODLUKA O RASPODJELI REZULTATA OSTVARENOG U 202</w:t>
      </w:r>
      <w:r w:rsidR="00C3466C">
        <w:rPr>
          <w:rFonts w:ascii="Century Gothic" w:hAnsi="Century Gothic"/>
          <w:b/>
          <w:bCs/>
        </w:rPr>
        <w:t>2</w:t>
      </w:r>
      <w:r w:rsidRPr="00AE09D7">
        <w:rPr>
          <w:rFonts w:ascii="Century Gothic" w:hAnsi="Century Gothic"/>
          <w:b/>
          <w:bCs/>
        </w:rPr>
        <w:t>. GODINI</w:t>
      </w:r>
    </w:p>
    <w:p w14:paraId="52E0E0D1" w14:textId="77777777" w:rsidR="00097E53" w:rsidRPr="00AE09D7" w:rsidRDefault="00097E53" w:rsidP="00D44C8E">
      <w:pPr>
        <w:jc w:val="center"/>
        <w:rPr>
          <w:rFonts w:ascii="Century Gothic" w:hAnsi="Century Gothic"/>
          <w:b/>
          <w:bCs/>
        </w:rPr>
      </w:pPr>
    </w:p>
    <w:p w14:paraId="79917216" w14:textId="58AEB97E" w:rsidR="00567CEA" w:rsidRPr="00AE09D7" w:rsidRDefault="00097E53" w:rsidP="00567CEA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I.</w:t>
      </w:r>
    </w:p>
    <w:p w14:paraId="3A5753EF" w14:textId="4366E19A" w:rsidR="00D50D5E" w:rsidRDefault="00D44C8E" w:rsidP="00097E5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D50D5E" w:rsidRPr="00AE09D7">
        <w:rPr>
          <w:rFonts w:ascii="Century Gothic" w:hAnsi="Century Gothic"/>
        </w:rPr>
        <w:t xml:space="preserve"> bilanci na dan 31.12.20</w:t>
      </w:r>
      <w:r w:rsidR="009C5378" w:rsidRPr="00AE09D7">
        <w:rPr>
          <w:rFonts w:ascii="Century Gothic" w:hAnsi="Century Gothic"/>
        </w:rPr>
        <w:t>2</w:t>
      </w:r>
      <w:r w:rsidR="00C3466C">
        <w:rPr>
          <w:rFonts w:ascii="Century Gothic" w:hAnsi="Century Gothic"/>
        </w:rPr>
        <w:t>2</w:t>
      </w:r>
      <w:r w:rsidR="00D50D5E" w:rsidRPr="00AE09D7">
        <w:rPr>
          <w:rFonts w:ascii="Century Gothic" w:hAnsi="Century Gothic"/>
        </w:rPr>
        <w:t xml:space="preserve">. </w:t>
      </w:r>
      <w:r w:rsidR="00AE09D7">
        <w:rPr>
          <w:rFonts w:ascii="Century Gothic" w:hAnsi="Century Gothic"/>
        </w:rPr>
        <w:t xml:space="preserve">godine </w:t>
      </w:r>
      <w:r>
        <w:rPr>
          <w:rFonts w:ascii="Century Gothic" w:hAnsi="Century Gothic"/>
        </w:rPr>
        <w:t xml:space="preserve">iskazan je </w:t>
      </w:r>
      <w:r w:rsidR="00D50D5E" w:rsidRPr="00AE09D7">
        <w:rPr>
          <w:rFonts w:ascii="Century Gothic" w:hAnsi="Century Gothic"/>
        </w:rPr>
        <w:t>na računu 92211 Višak prihoda poslovanja u iznos</w:t>
      </w:r>
      <w:r w:rsidR="00AE09D7">
        <w:rPr>
          <w:rFonts w:ascii="Century Gothic" w:hAnsi="Century Gothic"/>
        </w:rPr>
        <w:t>u</w:t>
      </w:r>
      <w:r w:rsidR="00D50D5E" w:rsidRPr="00AE09D7">
        <w:rPr>
          <w:rFonts w:ascii="Century Gothic" w:hAnsi="Century Gothic"/>
        </w:rPr>
        <w:t xml:space="preserve"> </w:t>
      </w:r>
      <w:r w:rsidR="00C3466C">
        <w:rPr>
          <w:rFonts w:ascii="Century Gothic" w:hAnsi="Century Gothic"/>
        </w:rPr>
        <w:t>86.010,66</w:t>
      </w:r>
      <w:r w:rsidR="00D50D5E" w:rsidRPr="00AE09D7">
        <w:rPr>
          <w:rFonts w:ascii="Century Gothic" w:hAnsi="Century Gothic"/>
        </w:rPr>
        <w:t xml:space="preserve"> kuna</w:t>
      </w:r>
      <w:r w:rsidR="00C3466C">
        <w:rPr>
          <w:rFonts w:ascii="Century Gothic" w:hAnsi="Century Gothic"/>
        </w:rPr>
        <w:t xml:space="preserve"> (11.415,58 EUR)</w:t>
      </w:r>
      <w:r w:rsidR="00D50D5E" w:rsidRPr="00AE09D7">
        <w:rPr>
          <w:rFonts w:ascii="Century Gothic" w:hAnsi="Century Gothic"/>
        </w:rPr>
        <w:t xml:space="preserve">, a </w:t>
      </w:r>
      <w:r w:rsidR="00AA7D0C" w:rsidRPr="00AE09D7">
        <w:rPr>
          <w:rFonts w:ascii="Century Gothic" w:hAnsi="Century Gothic"/>
        </w:rPr>
        <w:t>na računu 92222 M</w:t>
      </w:r>
      <w:r w:rsidR="00D50D5E" w:rsidRPr="00AE09D7">
        <w:rPr>
          <w:rFonts w:ascii="Century Gothic" w:hAnsi="Century Gothic"/>
        </w:rPr>
        <w:t xml:space="preserve">anjak  prihoda od nefinancijske imovine u iznosu od </w:t>
      </w:r>
      <w:r w:rsidR="00C3466C">
        <w:rPr>
          <w:rFonts w:ascii="Century Gothic" w:hAnsi="Century Gothic"/>
        </w:rPr>
        <w:t xml:space="preserve">4.538,00 </w:t>
      </w:r>
      <w:r w:rsidR="00567CEA" w:rsidRPr="00AE09D7">
        <w:rPr>
          <w:rFonts w:ascii="Century Gothic" w:hAnsi="Century Gothic"/>
        </w:rPr>
        <w:t xml:space="preserve"> kuna</w:t>
      </w:r>
      <w:r w:rsidR="00C3466C">
        <w:rPr>
          <w:rFonts w:ascii="Century Gothic" w:hAnsi="Century Gothic"/>
        </w:rPr>
        <w:t xml:space="preserve"> (602,30 EUR)</w:t>
      </w:r>
      <w:r>
        <w:rPr>
          <w:rFonts w:ascii="Century Gothic" w:hAnsi="Century Gothic"/>
        </w:rPr>
        <w:t>.</w:t>
      </w:r>
    </w:p>
    <w:p w14:paraId="365D4F06" w14:textId="0CB3E266" w:rsidR="00D44C8E" w:rsidRDefault="00D44C8E">
      <w:pPr>
        <w:rPr>
          <w:rFonts w:ascii="Century Gothic" w:hAnsi="Century Gothic"/>
        </w:rPr>
      </w:pPr>
      <w:r>
        <w:rPr>
          <w:rFonts w:ascii="Century Gothic" w:hAnsi="Century Gothic"/>
        </w:rPr>
        <w:t>U 202</w:t>
      </w:r>
      <w:r w:rsidR="00C3466C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. godini Upravno vijeće Dječjeg vrtića </w:t>
      </w:r>
      <w:proofErr w:type="spellStart"/>
      <w:r>
        <w:rPr>
          <w:rFonts w:ascii="Century Gothic" w:hAnsi="Century Gothic"/>
        </w:rPr>
        <w:t>Palčič</w:t>
      </w:r>
      <w:proofErr w:type="spellEnd"/>
      <w:r>
        <w:rPr>
          <w:rFonts w:ascii="Century Gothic" w:hAnsi="Century Gothic"/>
        </w:rPr>
        <w:t xml:space="preserve"> odlučio je o raspodjeli rezultata</w:t>
      </w:r>
      <w:r w:rsidR="00097E53">
        <w:rPr>
          <w:rFonts w:ascii="Century Gothic" w:hAnsi="Century Gothic"/>
        </w:rPr>
        <w:t>.</w:t>
      </w:r>
    </w:p>
    <w:p w14:paraId="1B25C257" w14:textId="77777777" w:rsidR="00097E53" w:rsidRDefault="00097E53">
      <w:pPr>
        <w:rPr>
          <w:rFonts w:ascii="Century Gothic" w:hAnsi="Century Gothic"/>
        </w:rPr>
      </w:pPr>
    </w:p>
    <w:p w14:paraId="433BC826" w14:textId="77777777" w:rsidR="00567CEA" w:rsidRPr="00AE09D7" w:rsidRDefault="00567CEA" w:rsidP="00567CEA">
      <w:pPr>
        <w:jc w:val="center"/>
        <w:rPr>
          <w:rFonts w:ascii="Century Gothic" w:hAnsi="Century Gothic"/>
          <w:b/>
          <w:bCs/>
        </w:rPr>
      </w:pPr>
      <w:r w:rsidRPr="00AE09D7">
        <w:rPr>
          <w:rFonts w:ascii="Century Gothic" w:hAnsi="Century Gothic"/>
          <w:b/>
          <w:bCs/>
        </w:rPr>
        <w:t>II.</w:t>
      </w:r>
    </w:p>
    <w:p w14:paraId="33ADA615" w14:textId="755175B8" w:rsidR="00191E39" w:rsidRPr="00AE09D7" w:rsidRDefault="00567CEA" w:rsidP="00191E39">
      <w:pPr>
        <w:rPr>
          <w:rFonts w:ascii="Century Gothic" w:hAnsi="Century Gothic"/>
        </w:rPr>
      </w:pPr>
      <w:r w:rsidRPr="00AE09D7">
        <w:rPr>
          <w:rFonts w:ascii="Century Gothic" w:hAnsi="Century Gothic"/>
        </w:rPr>
        <w:t xml:space="preserve">Manjak prihoda od nefinancijske imovine u iznosu od </w:t>
      </w:r>
      <w:r w:rsidR="0097229E">
        <w:rPr>
          <w:rFonts w:ascii="Century Gothic" w:hAnsi="Century Gothic"/>
        </w:rPr>
        <w:t>4.538,00</w:t>
      </w:r>
      <w:r w:rsidR="00AA7D0C" w:rsidRPr="00AE09D7">
        <w:rPr>
          <w:rFonts w:ascii="Century Gothic" w:hAnsi="Century Gothic"/>
        </w:rPr>
        <w:t>0 kuna</w:t>
      </w:r>
      <w:r w:rsidR="0097229E">
        <w:rPr>
          <w:rFonts w:ascii="Century Gothic" w:hAnsi="Century Gothic"/>
        </w:rPr>
        <w:t xml:space="preserve"> (602,30 EUR)</w:t>
      </w:r>
      <w:r w:rsidR="00AA7D0C" w:rsidRPr="00AE09D7">
        <w:rPr>
          <w:rFonts w:ascii="Century Gothic" w:hAnsi="Century Gothic"/>
        </w:rPr>
        <w:t xml:space="preserve"> </w:t>
      </w:r>
      <w:r w:rsidRPr="00AE09D7">
        <w:rPr>
          <w:rFonts w:ascii="Century Gothic" w:hAnsi="Century Gothic"/>
        </w:rPr>
        <w:t xml:space="preserve"> pokriva se </w:t>
      </w:r>
      <w:r w:rsidR="00AA7D0C" w:rsidRPr="00AE09D7">
        <w:rPr>
          <w:rFonts w:ascii="Century Gothic" w:hAnsi="Century Gothic"/>
        </w:rPr>
        <w:t xml:space="preserve">u potpunosti iz </w:t>
      </w:r>
      <w:r w:rsidRPr="00AE09D7">
        <w:rPr>
          <w:rFonts w:ascii="Century Gothic" w:hAnsi="Century Gothic"/>
        </w:rPr>
        <w:t>višk</w:t>
      </w:r>
      <w:r w:rsidR="00AA7D0C" w:rsidRPr="00AE09D7">
        <w:rPr>
          <w:rFonts w:ascii="Century Gothic" w:hAnsi="Century Gothic"/>
        </w:rPr>
        <w:t>a</w:t>
      </w:r>
      <w:r w:rsidRPr="00AE09D7">
        <w:rPr>
          <w:rFonts w:ascii="Century Gothic" w:hAnsi="Century Gothic"/>
        </w:rPr>
        <w:t xml:space="preserve"> prihoda poslovanja</w:t>
      </w:r>
      <w:r w:rsidR="00AA7D0C" w:rsidRPr="00AE09D7">
        <w:rPr>
          <w:rFonts w:ascii="Century Gothic" w:hAnsi="Century Gothic"/>
        </w:rPr>
        <w:t xml:space="preserve"> </w:t>
      </w:r>
      <w:r w:rsidRPr="00AE09D7">
        <w:rPr>
          <w:rFonts w:ascii="Century Gothic" w:hAnsi="Century Gothic"/>
        </w:rPr>
        <w:t xml:space="preserve"> te se zadužuje račun 92211, a odobrava račun</w:t>
      </w:r>
      <w:r w:rsidR="00812CCA" w:rsidRPr="00AE09D7">
        <w:rPr>
          <w:rFonts w:ascii="Century Gothic" w:hAnsi="Century Gothic"/>
        </w:rPr>
        <w:t xml:space="preserve"> </w:t>
      </w:r>
      <w:r w:rsidRPr="00AE09D7">
        <w:rPr>
          <w:rFonts w:ascii="Century Gothic" w:hAnsi="Century Gothic"/>
        </w:rPr>
        <w:t>92222 za navedeni iznos.</w:t>
      </w:r>
    </w:p>
    <w:p w14:paraId="12BD226F" w14:textId="77777777" w:rsidR="002E6EAE" w:rsidRDefault="00567CEA" w:rsidP="002E6EAE">
      <w:pPr>
        <w:spacing w:after="0"/>
        <w:rPr>
          <w:rFonts w:ascii="Century Gothic" w:hAnsi="Century Gothic"/>
          <w:b/>
          <w:bCs/>
        </w:rPr>
      </w:pPr>
      <w:r w:rsidRPr="00AE09D7">
        <w:rPr>
          <w:rFonts w:ascii="Century Gothic" w:hAnsi="Century Gothic"/>
          <w:b/>
          <w:bCs/>
        </w:rPr>
        <w:t>Obrazloženje</w:t>
      </w:r>
      <w:r w:rsidR="002E6EAE">
        <w:rPr>
          <w:rFonts w:ascii="Century Gothic" w:hAnsi="Century Gothic"/>
          <w:b/>
          <w:bCs/>
        </w:rPr>
        <w:t>:</w:t>
      </w:r>
    </w:p>
    <w:p w14:paraId="50C10023" w14:textId="77777777" w:rsidR="0097229E" w:rsidRDefault="00567CEA" w:rsidP="002E6EAE">
      <w:pPr>
        <w:spacing w:after="0"/>
        <w:rPr>
          <w:rFonts w:ascii="Century Gothic" w:hAnsi="Century Gothic"/>
        </w:rPr>
      </w:pPr>
      <w:r w:rsidRPr="00AE09D7">
        <w:rPr>
          <w:rFonts w:ascii="Century Gothic" w:hAnsi="Century Gothic"/>
        </w:rPr>
        <w:t xml:space="preserve">Saldo viška prihoda poslovanja i manjka prihoda od nefinancijske imovine rezultat je sastavljanja financijskih izvještaja za </w:t>
      </w:r>
      <w:r w:rsidR="0097229E">
        <w:rPr>
          <w:rFonts w:ascii="Century Gothic" w:hAnsi="Century Gothic"/>
        </w:rPr>
        <w:t>2022. godinu</w:t>
      </w:r>
      <w:r w:rsidRPr="00AE09D7">
        <w:rPr>
          <w:rFonts w:ascii="Century Gothic" w:hAnsi="Century Gothic"/>
        </w:rPr>
        <w:t xml:space="preserve"> i knjiženja rezultata</w:t>
      </w:r>
      <w:r w:rsidR="0097229E">
        <w:rPr>
          <w:rFonts w:ascii="Century Gothic" w:hAnsi="Century Gothic"/>
        </w:rPr>
        <w:t>.</w:t>
      </w:r>
    </w:p>
    <w:p w14:paraId="13951004" w14:textId="4E1EEF84" w:rsidR="00567CEA" w:rsidRDefault="0097229E" w:rsidP="002E6EA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Donosi se r</w:t>
      </w:r>
      <w:r w:rsidR="00567CEA" w:rsidRPr="00AE09D7">
        <w:rPr>
          <w:rFonts w:ascii="Century Gothic" w:hAnsi="Century Gothic"/>
        </w:rPr>
        <w:t xml:space="preserve">aspodjela rezultata </w:t>
      </w:r>
      <w:r>
        <w:rPr>
          <w:rFonts w:ascii="Century Gothic" w:hAnsi="Century Gothic"/>
        </w:rPr>
        <w:t>za 2022. sukladno usvojenom Financijskom planu za 2022. godinu za iznos 4.538,00 kn (602,30 EUR) koji se podmiruje na teret prenesenog viška iz 2021. godine</w:t>
      </w:r>
      <w:r w:rsidR="003045AA" w:rsidRPr="00AE09D7">
        <w:rPr>
          <w:rFonts w:ascii="Century Gothic" w:hAnsi="Century Gothic"/>
        </w:rPr>
        <w:t>. Manj</w:t>
      </w:r>
      <w:r>
        <w:rPr>
          <w:rFonts w:ascii="Century Gothic" w:hAnsi="Century Gothic"/>
        </w:rPr>
        <w:t>a</w:t>
      </w:r>
      <w:r w:rsidR="003045AA" w:rsidRPr="00AE09D7">
        <w:rPr>
          <w:rFonts w:ascii="Century Gothic" w:hAnsi="Century Gothic"/>
        </w:rPr>
        <w:t xml:space="preserve">k nefinancijske imovine </w:t>
      </w:r>
      <w:r>
        <w:rPr>
          <w:rFonts w:ascii="Century Gothic" w:hAnsi="Century Gothic"/>
        </w:rPr>
        <w:t>je</w:t>
      </w:r>
      <w:r w:rsidR="003045AA" w:rsidRPr="00AE09D7">
        <w:rPr>
          <w:rFonts w:ascii="Century Gothic" w:hAnsi="Century Gothic"/>
        </w:rPr>
        <w:t xml:space="preserve"> rezultat nabavljene imovine </w:t>
      </w:r>
      <w:r>
        <w:rPr>
          <w:rFonts w:ascii="Century Gothic" w:hAnsi="Century Gothic"/>
        </w:rPr>
        <w:t>sukladno usvojenom Financijskom planu (</w:t>
      </w:r>
      <w:r w:rsidR="003045AA" w:rsidRPr="00AE09D7">
        <w:rPr>
          <w:rFonts w:ascii="Century Gothic" w:hAnsi="Century Gothic"/>
        </w:rPr>
        <w:t>iz vlastitih i namjenskih prihoda</w:t>
      </w:r>
      <w:r>
        <w:rPr>
          <w:rFonts w:ascii="Century Gothic" w:hAnsi="Century Gothic"/>
        </w:rPr>
        <w:t>)</w:t>
      </w:r>
      <w:r w:rsidR="003045AA" w:rsidRPr="00AE09D7">
        <w:rPr>
          <w:rFonts w:ascii="Century Gothic" w:hAnsi="Century Gothic"/>
        </w:rPr>
        <w:t>.</w:t>
      </w:r>
    </w:p>
    <w:p w14:paraId="13D77F23" w14:textId="77777777" w:rsidR="0079779F" w:rsidRPr="00AE09D7" w:rsidRDefault="0079779F" w:rsidP="002E6EAE">
      <w:pPr>
        <w:spacing w:after="0"/>
        <w:rPr>
          <w:rFonts w:ascii="Century Gothic" w:hAnsi="Century Gothic"/>
        </w:rPr>
      </w:pPr>
    </w:p>
    <w:p w14:paraId="1469BB8C" w14:textId="716696CC" w:rsidR="00611CDF" w:rsidRPr="00AE09D7" w:rsidRDefault="00611CDF" w:rsidP="00611CDF">
      <w:pPr>
        <w:jc w:val="center"/>
        <w:rPr>
          <w:rFonts w:ascii="Century Gothic" w:hAnsi="Century Gothic"/>
          <w:b/>
          <w:bCs/>
        </w:rPr>
      </w:pPr>
      <w:r w:rsidRPr="00AE09D7">
        <w:rPr>
          <w:rFonts w:ascii="Century Gothic" w:hAnsi="Century Gothic"/>
          <w:b/>
          <w:bCs/>
        </w:rPr>
        <w:t>III.</w:t>
      </w:r>
    </w:p>
    <w:p w14:paraId="05A1348D" w14:textId="0213FE11" w:rsidR="00611CDF" w:rsidRPr="00AE09D7" w:rsidRDefault="00611CDF" w:rsidP="00567CEA">
      <w:pPr>
        <w:rPr>
          <w:rFonts w:ascii="Century Gothic" w:hAnsi="Century Gothic"/>
        </w:rPr>
      </w:pPr>
      <w:r w:rsidRPr="00AE09D7">
        <w:rPr>
          <w:rFonts w:ascii="Century Gothic" w:hAnsi="Century Gothic"/>
        </w:rPr>
        <w:t xml:space="preserve">Višak u iznosu </w:t>
      </w:r>
      <w:r w:rsidR="0097229E">
        <w:rPr>
          <w:rFonts w:ascii="Century Gothic" w:hAnsi="Century Gothic"/>
        </w:rPr>
        <w:t>59.989,83</w:t>
      </w:r>
      <w:r w:rsidRPr="00AE09D7">
        <w:rPr>
          <w:rFonts w:ascii="Century Gothic" w:hAnsi="Century Gothic"/>
        </w:rPr>
        <w:t xml:space="preserve"> kn </w:t>
      </w:r>
      <w:r w:rsidR="0097229E">
        <w:rPr>
          <w:rFonts w:ascii="Century Gothic" w:hAnsi="Century Gothic"/>
        </w:rPr>
        <w:t xml:space="preserve">(7.962,02 EUR) </w:t>
      </w:r>
      <w:r w:rsidRPr="00AE09D7">
        <w:rPr>
          <w:rFonts w:ascii="Century Gothic" w:hAnsi="Century Gothic"/>
        </w:rPr>
        <w:t>proizašao je iz sredstava primljenih od HZZ-a (</w:t>
      </w:r>
      <w:r w:rsidR="00AE09D7" w:rsidRPr="00AE09D7">
        <w:rPr>
          <w:rFonts w:ascii="Century Gothic" w:hAnsi="Century Gothic" w:cs="Arial"/>
        </w:rPr>
        <w:t>odnosi se na sredstva koja su uplaćena u 202</w:t>
      </w:r>
      <w:r w:rsidR="0097229E">
        <w:rPr>
          <w:rFonts w:ascii="Century Gothic" w:hAnsi="Century Gothic" w:cs="Arial"/>
        </w:rPr>
        <w:t>2</w:t>
      </w:r>
      <w:r w:rsidR="00AE09D7" w:rsidRPr="00AE09D7">
        <w:rPr>
          <w:rFonts w:ascii="Century Gothic" w:hAnsi="Century Gothic" w:cs="Arial"/>
        </w:rPr>
        <w:t xml:space="preserve">. od strane HZZ-a za cjelokupno razdoblje trajanja ugovora o radu-potpisan ugovor o dodjeli državne potpore za sufinanciranje zapošljavanja 1 radnika za razdoblje </w:t>
      </w:r>
      <w:r w:rsidR="0097229E">
        <w:rPr>
          <w:rFonts w:ascii="Century Gothic" w:hAnsi="Century Gothic" w:cs="Arial"/>
        </w:rPr>
        <w:t>16</w:t>
      </w:r>
      <w:r w:rsidR="00AE09D7" w:rsidRPr="00AE09D7">
        <w:rPr>
          <w:rFonts w:ascii="Century Gothic" w:hAnsi="Century Gothic" w:cs="Arial"/>
        </w:rPr>
        <w:t>.</w:t>
      </w:r>
      <w:r w:rsidR="0097229E">
        <w:rPr>
          <w:rFonts w:ascii="Century Gothic" w:hAnsi="Century Gothic" w:cs="Arial"/>
        </w:rPr>
        <w:t>08</w:t>
      </w:r>
      <w:r w:rsidR="00AE09D7" w:rsidRPr="00AE09D7">
        <w:rPr>
          <w:rFonts w:ascii="Century Gothic" w:hAnsi="Century Gothic" w:cs="Arial"/>
        </w:rPr>
        <w:t>.202</w:t>
      </w:r>
      <w:r w:rsidR="0097229E">
        <w:rPr>
          <w:rFonts w:ascii="Century Gothic" w:hAnsi="Century Gothic" w:cs="Arial"/>
        </w:rPr>
        <w:t>2</w:t>
      </w:r>
      <w:r w:rsidR="00AE09D7" w:rsidRPr="00AE09D7">
        <w:rPr>
          <w:rFonts w:ascii="Century Gothic" w:hAnsi="Century Gothic" w:cs="Arial"/>
        </w:rPr>
        <w:t>.-</w:t>
      </w:r>
      <w:r w:rsidR="0097229E">
        <w:rPr>
          <w:rFonts w:ascii="Century Gothic" w:hAnsi="Century Gothic" w:cs="Arial"/>
        </w:rPr>
        <w:t>15</w:t>
      </w:r>
      <w:r w:rsidR="00AE09D7" w:rsidRPr="00AE09D7">
        <w:rPr>
          <w:rFonts w:ascii="Century Gothic" w:hAnsi="Century Gothic" w:cs="Arial"/>
        </w:rPr>
        <w:t>.</w:t>
      </w:r>
      <w:r w:rsidR="0097229E">
        <w:rPr>
          <w:rFonts w:ascii="Century Gothic" w:hAnsi="Century Gothic" w:cs="Arial"/>
        </w:rPr>
        <w:t>08</w:t>
      </w:r>
      <w:r w:rsidR="00AE09D7" w:rsidRPr="00AE09D7">
        <w:rPr>
          <w:rFonts w:ascii="Century Gothic" w:hAnsi="Century Gothic" w:cs="Arial"/>
        </w:rPr>
        <w:t>.202</w:t>
      </w:r>
      <w:r w:rsidR="0097229E">
        <w:rPr>
          <w:rFonts w:ascii="Century Gothic" w:hAnsi="Century Gothic" w:cs="Arial"/>
        </w:rPr>
        <w:t>3</w:t>
      </w:r>
      <w:r w:rsidR="00AE09D7" w:rsidRPr="00AE09D7">
        <w:rPr>
          <w:rFonts w:ascii="Century Gothic" w:hAnsi="Century Gothic" w:cs="Arial"/>
        </w:rPr>
        <w:t xml:space="preserve">., </w:t>
      </w:r>
      <w:r w:rsidR="00982B5A">
        <w:rPr>
          <w:rFonts w:ascii="Century Gothic" w:hAnsi="Century Gothic" w:cs="Arial"/>
        </w:rPr>
        <w:t xml:space="preserve">a </w:t>
      </w:r>
      <w:r w:rsidR="00AE09D7" w:rsidRPr="00AE09D7">
        <w:rPr>
          <w:rFonts w:ascii="Century Gothic" w:hAnsi="Century Gothic" w:cs="Arial"/>
        </w:rPr>
        <w:t xml:space="preserve">odnosi se na plaću i </w:t>
      </w:r>
      <w:r w:rsidR="0097229E">
        <w:rPr>
          <w:rFonts w:ascii="Century Gothic" w:hAnsi="Century Gothic" w:cs="Arial"/>
        </w:rPr>
        <w:t xml:space="preserve">doprinose na plaću </w:t>
      </w:r>
      <w:r w:rsidR="00AE09D7" w:rsidRPr="00AE09D7">
        <w:rPr>
          <w:rFonts w:ascii="Century Gothic" w:hAnsi="Century Gothic" w:cs="Arial"/>
        </w:rPr>
        <w:t>za razdoblje siječanj-</w:t>
      </w:r>
      <w:r w:rsidR="0097229E">
        <w:rPr>
          <w:rFonts w:ascii="Century Gothic" w:hAnsi="Century Gothic" w:cs="Arial"/>
        </w:rPr>
        <w:t>kolovoz 2023</w:t>
      </w:r>
      <w:r w:rsidR="00AE09D7" w:rsidRPr="00AE09D7">
        <w:rPr>
          <w:rFonts w:ascii="Century Gothic" w:hAnsi="Century Gothic" w:cs="Arial"/>
        </w:rPr>
        <w:t>.)</w:t>
      </w:r>
      <w:r w:rsidR="00AE09D7">
        <w:rPr>
          <w:rFonts w:ascii="Century Gothic" w:hAnsi="Century Gothic" w:cs="Arial"/>
        </w:rPr>
        <w:t xml:space="preserve"> i u 202</w:t>
      </w:r>
      <w:r w:rsidR="0097229E">
        <w:rPr>
          <w:rFonts w:ascii="Century Gothic" w:hAnsi="Century Gothic" w:cs="Arial"/>
        </w:rPr>
        <w:t>3</w:t>
      </w:r>
      <w:r w:rsidR="00AE09D7">
        <w:rPr>
          <w:rFonts w:ascii="Century Gothic" w:hAnsi="Century Gothic" w:cs="Arial"/>
        </w:rPr>
        <w:t>. će se namjenski potrošiti za rashode</w:t>
      </w:r>
      <w:r w:rsidR="00982B5A">
        <w:rPr>
          <w:rFonts w:ascii="Century Gothic" w:hAnsi="Century Gothic" w:cs="Arial"/>
        </w:rPr>
        <w:t xml:space="preserve"> poslovanja</w:t>
      </w:r>
      <w:r w:rsidR="00AE09D7" w:rsidRPr="00AE09D7">
        <w:rPr>
          <w:rFonts w:ascii="Century Gothic" w:hAnsi="Century Gothic" w:cs="Arial"/>
        </w:rPr>
        <w:t>.</w:t>
      </w:r>
    </w:p>
    <w:p w14:paraId="74DAE373" w14:textId="42AA5011" w:rsidR="00982B5A" w:rsidRPr="00AE09D7" w:rsidRDefault="00982B5A" w:rsidP="00982B5A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IV</w:t>
      </w:r>
      <w:r w:rsidRPr="00AE09D7">
        <w:rPr>
          <w:rFonts w:ascii="Century Gothic" w:hAnsi="Century Gothic"/>
          <w:b/>
          <w:bCs/>
        </w:rPr>
        <w:t>.</w:t>
      </w:r>
    </w:p>
    <w:p w14:paraId="6D17E1A7" w14:textId="11527412" w:rsidR="00122635" w:rsidRPr="00AE09D7" w:rsidRDefault="00982B5A" w:rsidP="00122635">
      <w:pPr>
        <w:rPr>
          <w:rFonts w:ascii="Century Gothic" w:hAnsi="Century Gothic"/>
        </w:rPr>
      </w:pPr>
      <w:r w:rsidRPr="00AE09D7">
        <w:rPr>
          <w:rFonts w:ascii="Century Gothic" w:hAnsi="Century Gothic"/>
        </w:rPr>
        <w:t xml:space="preserve">Višak u iznosu </w:t>
      </w:r>
      <w:r w:rsidR="0097229E">
        <w:rPr>
          <w:rFonts w:ascii="Century Gothic" w:hAnsi="Century Gothic"/>
        </w:rPr>
        <w:t>3.839,33</w:t>
      </w:r>
      <w:r w:rsidRPr="00AE09D7">
        <w:rPr>
          <w:rFonts w:ascii="Century Gothic" w:hAnsi="Century Gothic"/>
        </w:rPr>
        <w:t xml:space="preserve"> kn </w:t>
      </w:r>
      <w:r w:rsidR="0097229E">
        <w:rPr>
          <w:rFonts w:ascii="Century Gothic" w:hAnsi="Century Gothic"/>
        </w:rPr>
        <w:t xml:space="preserve">(506,57 EUR) </w:t>
      </w:r>
      <w:r w:rsidRPr="00AE09D7">
        <w:rPr>
          <w:rFonts w:ascii="Century Gothic" w:hAnsi="Century Gothic"/>
        </w:rPr>
        <w:t xml:space="preserve">proizašao je iz sredstava primljenih od </w:t>
      </w:r>
      <w:r>
        <w:rPr>
          <w:rFonts w:ascii="Century Gothic" w:hAnsi="Century Gothic"/>
        </w:rPr>
        <w:t xml:space="preserve"> nadležnog proračuna za financiranje-Grad Orahovica </w:t>
      </w:r>
      <w:r w:rsidR="00122635">
        <w:rPr>
          <w:rFonts w:ascii="Century Gothic" w:hAnsi="Century Gothic" w:cs="Arial"/>
        </w:rPr>
        <w:t>i u 202</w:t>
      </w:r>
      <w:r w:rsidR="0097229E">
        <w:rPr>
          <w:rFonts w:ascii="Century Gothic" w:hAnsi="Century Gothic" w:cs="Arial"/>
        </w:rPr>
        <w:t>3</w:t>
      </w:r>
      <w:r w:rsidR="00122635">
        <w:rPr>
          <w:rFonts w:ascii="Century Gothic" w:hAnsi="Century Gothic" w:cs="Arial"/>
        </w:rPr>
        <w:t>. će se namjenski potrošiti za rashode poslovanja</w:t>
      </w:r>
      <w:r w:rsidR="00122635" w:rsidRPr="00AE09D7">
        <w:rPr>
          <w:rFonts w:ascii="Century Gothic" w:hAnsi="Century Gothic" w:cs="Arial"/>
        </w:rPr>
        <w:t>.</w:t>
      </w:r>
    </w:p>
    <w:p w14:paraId="2549BCA0" w14:textId="04A4FFE6" w:rsidR="00982B5A" w:rsidRPr="00AE09D7" w:rsidRDefault="00122635" w:rsidP="00982B5A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</w:t>
      </w:r>
      <w:r w:rsidR="00982B5A" w:rsidRPr="00AE09D7">
        <w:rPr>
          <w:rFonts w:ascii="Century Gothic" w:hAnsi="Century Gothic"/>
          <w:b/>
          <w:bCs/>
        </w:rPr>
        <w:t>.</w:t>
      </w:r>
    </w:p>
    <w:p w14:paraId="18D61900" w14:textId="5ECA564E" w:rsidR="00982B5A" w:rsidRDefault="00982B5A" w:rsidP="00982B5A">
      <w:pPr>
        <w:rPr>
          <w:rFonts w:ascii="Century Gothic" w:hAnsi="Century Gothic" w:cs="Arial"/>
        </w:rPr>
      </w:pPr>
      <w:r w:rsidRPr="00AE09D7">
        <w:rPr>
          <w:rFonts w:ascii="Century Gothic" w:hAnsi="Century Gothic"/>
        </w:rPr>
        <w:t xml:space="preserve">Višak u iznosu </w:t>
      </w:r>
      <w:r w:rsidR="0097229E">
        <w:rPr>
          <w:rFonts w:ascii="Century Gothic" w:hAnsi="Century Gothic"/>
        </w:rPr>
        <w:t xml:space="preserve">1.458,10 </w:t>
      </w:r>
      <w:r w:rsidRPr="00AE09D7">
        <w:rPr>
          <w:rFonts w:ascii="Century Gothic" w:hAnsi="Century Gothic"/>
        </w:rPr>
        <w:t>kn</w:t>
      </w:r>
      <w:r w:rsidR="0097229E">
        <w:rPr>
          <w:rFonts w:ascii="Century Gothic" w:hAnsi="Century Gothic"/>
        </w:rPr>
        <w:t xml:space="preserve"> (193,52 EUR)</w:t>
      </w:r>
      <w:r w:rsidRPr="00AE09D7">
        <w:rPr>
          <w:rFonts w:ascii="Century Gothic" w:hAnsi="Century Gothic"/>
        </w:rPr>
        <w:t xml:space="preserve"> proizašao je iz </w:t>
      </w:r>
      <w:r w:rsidR="00122635">
        <w:rPr>
          <w:rFonts w:ascii="Century Gothic" w:hAnsi="Century Gothic"/>
        </w:rPr>
        <w:t xml:space="preserve">vlastitih prihoda </w:t>
      </w:r>
      <w:r>
        <w:rPr>
          <w:rFonts w:ascii="Century Gothic" w:hAnsi="Century Gothic" w:cs="Arial"/>
        </w:rPr>
        <w:t>i u 202</w:t>
      </w:r>
      <w:r w:rsidR="0097229E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>. će se namjenski potrošiti za rashode poslovanja</w:t>
      </w:r>
      <w:r w:rsidRPr="00AE09D7">
        <w:rPr>
          <w:rFonts w:ascii="Century Gothic" w:hAnsi="Century Gothic" w:cs="Arial"/>
        </w:rPr>
        <w:t>.</w:t>
      </w:r>
    </w:p>
    <w:p w14:paraId="0CE2D791" w14:textId="77777777" w:rsidR="004D1234" w:rsidRPr="00AE09D7" w:rsidRDefault="004D1234" w:rsidP="00982B5A">
      <w:pPr>
        <w:rPr>
          <w:rFonts w:ascii="Century Gothic" w:hAnsi="Century Gothic"/>
        </w:rPr>
      </w:pPr>
    </w:p>
    <w:p w14:paraId="7788C3FA" w14:textId="691273AC" w:rsidR="00122635" w:rsidRPr="00AE09D7" w:rsidRDefault="00122635" w:rsidP="00122635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</w:t>
      </w:r>
      <w:r w:rsidRPr="00AE09D7">
        <w:rPr>
          <w:rFonts w:ascii="Century Gothic" w:hAnsi="Century Gothic"/>
          <w:b/>
          <w:bCs/>
        </w:rPr>
        <w:t>I.</w:t>
      </w:r>
    </w:p>
    <w:p w14:paraId="1C492597" w14:textId="123B630E" w:rsidR="004D1234" w:rsidRDefault="00122635" w:rsidP="004D1234">
      <w:pPr>
        <w:rPr>
          <w:rFonts w:ascii="Century Gothic" w:hAnsi="Century Gothic" w:cs="Arial"/>
        </w:rPr>
      </w:pPr>
      <w:r w:rsidRPr="004D1234">
        <w:rPr>
          <w:rFonts w:ascii="Century Gothic" w:hAnsi="Century Gothic"/>
        </w:rPr>
        <w:t xml:space="preserve">Višak u iznosu </w:t>
      </w:r>
      <w:r w:rsidR="0097229E">
        <w:rPr>
          <w:rFonts w:ascii="Century Gothic" w:hAnsi="Century Gothic"/>
        </w:rPr>
        <w:t>5</w:t>
      </w:r>
      <w:r w:rsidRPr="004D1234">
        <w:rPr>
          <w:rFonts w:ascii="Century Gothic" w:hAnsi="Century Gothic"/>
        </w:rPr>
        <w:t>.</w:t>
      </w:r>
      <w:r w:rsidR="0097229E">
        <w:rPr>
          <w:rFonts w:ascii="Century Gothic" w:hAnsi="Century Gothic"/>
        </w:rPr>
        <w:t>418,29</w:t>
      </w:r>
      <w:r w:rsidRPr="004D1234">
        <w:rPr>
          <w:rFonts w:ascii="Century Gothic" w:hAnsi="Century Gothic"/>
        </w:rPr>
        <w:t xml:space="preserve"> kn</w:t>
      </w:r>
      <w:r w:rsidR="0097229E">
        <w:rPr>
          <w:rFonts w:ascii="Century Gothic" w:hAnsi="Century Gothic"/>
        </w:rPr>
        <w:t xml:space="preserve"> (719,13 EUR)</w:t>
      </w:r>
      <w:r w:rsidRPr="004D1234">
        <w:rPr>
          <w:rFonts w:ascii="Century Gothic" w:hAnsi="Century Gothic"/>
        </w:rPr>
        <w:t xml:space="preserve"> proizašao je iz sredstava primljenih od MZO-a</w:t>
      </w:r>
      <w:r w:rsidR="0097229E">
        <w:rPr>
          <w:rFonts w:ascii="Century Gothic" w:hAnsi="Century Gothic"/>
        </w:rPr>
        <w:t xml:space="preserve"> </w:t>
      </w:r>
      <w:r w:rsidR="004D1234" w:rsidRPr="004D1234">
        <w:rPr>
          <w:rFonts w:ascii="Century Gothic" w:hAnsi="Century Gothic" w:cs="Arial"/>
        </w:rPr>
        <w:t xml:space="preserve">( pomoći MZO za financiranje troškova pohađanja vrtića djece sa posebnim potrebama i programa </w:t>
      </w:r>
      <w:proofErr w:type="spellStart"/>
      <w:r w:rsidR="004D1234" w:rsidRPr="004D1234">
        <w:rPr>
          <w:rFonts w:ascii="Century Gothic" w:hAnsi="Century Gothic" w:cs="Arial"/>
        </w:rPr>
        <w:t>predškole</w:t>
      </w:r>
      <w:proofErr w:type="spellEnd"/>
      <w:r w:rsidR="004D1234" w:rsidRPr="004D1234">
        <w:rPr>
          <w:rFonts w:ascii="Century Gothic" w:hAnsi="Century Gothic" w:cs="Arial"/>
        </w:rPr>
        <w:t>) i u 202</w:t>
      </w:r>
      <w:r w:rsidR="0097229E">
        <w:rPr>
          <w:rFonts w:ascii="Century Gothic" w:hAnsi="Century Gothic" w:cs="Arial"/>
        </w:rPr>
        <w:t>3</w:t>
      </w:r>
      <w:r w:rsidR="004D1234" w:rsidRPr="004D1234">
        <w:rPr>
          <w:rFonts w:ascii="Century Gothic" w:hAnsi="Century Gothic" w:cs="Arial"/>
        </w:rPr>
        <w:t>. će se namjenski potrošiti za rashode poslovanja.</w:t>
      </w:r>
    </w:p>
    <w:p w14:paraId="4CD306AD" w14:textId="164C0BFF" w:rsidR="004D1234" w:rsidRPr="00AE09D7" w:rsidRDefault="00703BC4" w:rsidP="004D1234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VII.</w:t>
      </w:r>
    </w:p>
    <w:p w14:paraId="56B3F715" w14:textId="343B72E5" w:rsidR="004D1234" w:rsidRPr="00AE09D7" w:rsidRDefault="004D1234" w:rsidP="004D1234">
      <w:pPr>
        <w:rPr>
          <w:rFonts w:ascii="Century Gothic" w:hAnsi="Century Gothic"/>
        </w:rPr>
      </w:pPr>
      <w:r w:rsidRPr="00AE09D7">
        <w:rPr>
          <w:rFonts w:ascii="Century Gothic" w:hAnsi="Century Gothic"/>
        </w:rPr>
        <w:t xml:space="preserve">Višak u iznosu </w:t>
      </w:r>
      <w:r w:rsidR="0097229E">
        <w:rPr>
          <w:rFonts w:ascii="Century Gothic" w:hAnsi="Century Gothic"/>
        </w:rPr>
        <w:t>10.767,11</w:t>
      </w:r>
      <w:r w:rsidRPr="00AE09D7">
        <w:rPr>
          <w:rFonts w:ascii="Century Gothic" w:hAnsi="Century Gothic"/>
        </w:rPr>
        <w:t xml:space="preserve"> kn</w:t>
      </w:r>
      <w:r w:rsidR="0097229E">
        <w:rPr>
          <w:rFonts w:ascii="Century Gothic" w:hAnsi="Century Gothic"/>
        </w:rPr>
        <w:t xml:space="preserve"> (</w:t>
      </w:r>
      <w:r w:rsidR="00661125">
        <w:rPr>
          <w:rFonts w:ascii="Century Gothic" w:hAnsi="Century Gothic"/>
        </w:rPr>
        <w:t>1.429,04 EUR)</w:t>
      </w:r>
      <w:r w:rsidRPr="00AE09D7">
        <w:rPr>
          <w:rFonts w:ascii="Century Gothic" w:hAnsi="Century Gothic"/>
        </w:rPr>
        <w:t xml:space="preserve"> </w:t>
      </w:r>
      <w:r w:rsidR="00703BC4">
        <w:rPr>
          <w:rFonts w:ascii="Century Gothic" w:hAnsi="Century Gothic"/>
        </w:rPr>
        <w:t xml:space="preserve">je </w:t>
      </w:r>
      <w:r w:rsidR="00661125">
        <w:rPr>
          <w:rFonts w:ascii="Century Gothic" w:hAnsi="Century Gothic"/>
        </w:rPr>
        <w:t xml:space="preserve">neiskorišteni </w:t>
      </w:r>
      <w:r w:rsidR="00703BC4">
        <w:rPr>
          <w:rFonts w:ascii="Century Gothic" w:hAnsi="Century Gothic"/>
        </w:rPr>
        <w:t>preneseni višak iz 202</w:t>
      </w:r>
      <w:r w:rsidR="00661125">
        <w:rPr>
          <w:rFonts w:ascii="Century Gothic" w:hAnsi="Century Gothic"/>
        </w:rPr>
        <w:t>1</w:t>
      </w:r>
      <w:r w:rsidR="00703BC4">
        <w:rPr>
          <w:rFonts w:ascii="Century Gothic" w:hAnsi="Century Gothic"/>
        </w:rPr>
        <w:t>. godine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 w:cs="Arial"/>
        </w:rPr>
        <w:t>i u 202</w:t>
      </w:r>
      <w:r w:rsidR="00661125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>. će se namjenski potrošiti za rashode poslovanja</w:t>
      </w:r>
      <w:r w:rsidRPr="00AE09D7">
        <w:rPr>
          <w:rFonts w:ascii="Century Gothic" w:hAnsi="Century Gothic" w:cs="Arial"/>
        </w:rPr>
        <w:t>.</w:t>
      </w:r>
    </w:p>
    <w:p w14:paraId="43A806C9" w14:textId="77777777" w:rsidR="004D1234" w:rsidRPr="004D1234" w:rsidRDefault="004D1234" w:rsidP="004D1234">
      <w:pPr>
        <w:rPr>
          <w:rFonts w:ascii="Century Gothic" w:hAnsi="Century Gothic"/>
        </w:rPr>
      </w:pPr>
    </w:p>
    <w:p w14:paraId="48A77FC8" w14:textId="77777777" w:rsidR="003045AA" w:rsidRPr="004D1234" w:rsidRDefault="003045AA" w:rsidP="00567CEA">
      <w:pPr>
        <w:rPr>
          <w:rFonts w:ascii="Century Gothic" w:hAnsi="Century Gothic"/>
        </w:rPr>
      </w:pPr>
    </w:p>
    <w:p w14:paraId="5CDE07A0" w14:textId="30E0F414" w:rsidR="003045AA" w:rsidRPr="00AE09D7" w:rsidRDefault="003045AA" w:rsidP="00567CEA">
      <w:pPr>
        <w:rPr>
          <w:rFonts w:ascii="Century Gothic" w:hAnsi="Century Gothic"/>
          <w:b/>
          <w:bCs/>
        </w:rPr>
      </w:pP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="006C716D">
        <w:rPr>
          <w:rFonts w:ascii="Century Gothic" w:hAnsi="Century Gothic"/>
        </w:rPr>
        <w:t xml:space="preserve"> </w:t>
      </w:r>
      <w:r w:rsidR="00661125">
        <w:rPr>
          <w:rFonts w:ascii="Century Gothic" w:hAnsi="Century Gothic"/>
          <w:b/>
          <w:bCs/>
        </w:rPr>
        <w:t>v.d. R</w:t>
      </w:r>
      <w:r w:rsidRPr="00AE09D7">
        <w:rPr>
          <w:rFonts w:ascii="Century Gothic" w:hAnsi="Century Gothic"/>
          <w:b/>
          <w:bCs/>
        </w:rPr>
        <w:t>avnateljica</w:t>
      </w:r>
      <w:r w:rsidR="006C716D">
        <w:rPr>
          <w:rFonts w:ascii="Century Gothic" w:hAnsi="Century Gothic"/>
          <w:b/>
          <w:bCs/>
        </w:rPr>
        <w:t>:</w:t>
      </w:r>
      <w:r w:rsidRPr="00AE09D7">
        <w:rPr>
          <w:rFonts w:ascii="Century Gothic" w:hAnsi="Century Gothic"/>
          <w:b/>
          <w:bCs/>
        </w:rPr>
        <w:t xml:space="preserve"> </w:t>
      </w:r>
    </w:p>
    <w:p w14:paraId="4CD77B83" w14:textId="77777777" w:rsidR="003045AA" w:rsidRPr="00AE09D7" w:rsidRDefault="003045AA" w:rsidP="00567CEA">
      <w:pPr>
        <w:rPr>
          <w:rFonts w:ascii="Century Gothic" w:hAnsi="Century Gothic"/>
        </w:rPr>
      </w:pPr>
    </w:p>
    <w:p w14:paraId="6B0EE73E" w14:textId="4052E4A8" w:rsidR="00E245D6" w:rsidRDefault="003045AA"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Pr="00AE09D7">
        <w:rPr>
          <w:rFonts w:ascii="Century Gothic" w:hAnsi="Century Gothic"/>
        </w:rPr>
        <w:tab/>
      </w:r>
      <w:r w:rsidR="00661125">
        <w:rPr>
          <w:rFonts w:ascii="Century Gothic" w:hAnsi="Century Gothic"/>
        </w:rPr>
        <w:t xml:space="preserve">      Anita Zavada</w:t>
      </w:r>
    </w:p>
    <w:p w14:paraId="259F1ECF" w14:textId="646DA365" w:rsidR="00E245D6" w:rsidRDefault="00E245D6"/>
    <w:p w14:paraId="7803C576" w14:textId="4F4C7726" w:rsidR="00E245D6" w:rsidRDefault="00E245D6"/>
    <w:sectPr w:rsidR="00E2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7C"/>
    <w:multiLevelType w:val="hybridMultilevel"/>
    <w:tmpl w:val="FFFFFFFF"/>
    <w:lvl w:ilvl="0" w:tplc="3484273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6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5E"/>
    <w:rsid w:val="00073DDC"/>
    <w:rsid w:val="00097E53"/>
    <w:rsid w:val="00122635"/>
    <w:rsid w:val="00191E39"/>
    <w:rsid w:val="002E6EAE"/>
    <w:rsid w:val="003045AA"/>
    <w:rsid w:val="004D1234"/>
    <w:rsid w:val="00567CEA"/>
    <w:rsid w:val="00611CDF"/>
    <w:rsid w:val="00661125"/>
    <w:rsid w:val="006C716D"/>
    <w:rsid w:val="00703BC4"/>
    <w:rsid w:val="0079779F"/>
    <w:rsid w:val="007C4E6B"/>
    <w:rsid w:val="00812CCA"/>
    <w:rsid w:val="0097229E"/>
    <w:rsid w:val="00982B5A"/>
    <w:rsid w:val="00991B6C"/>
    <w:rsid w:val="009C5378"/>
    <w:rsid w:val="00AA7D0C"/>
    <w:rsid w:val="00AE09D7"/>
    <w:rsid w:val="00C3466C"/>
    <w:rsid w:val="00D44C8E"/>
    <w:rsid w:val="00D50D5E"/>
    <w:rsid w:val="00D70BB9"/>
    <w:rsid w:val="00E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62FB"/>
  <w15:chartTrackingRefBased/>
  <w15:docId w15:val="{7197884C-DE36-4D35-8AD8-BF048BD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Klepač</dc:creator>
  <cp:keywords/>
  <dc:description/>
  <cp:lastModifiedBy>Darija Klepač</cp:lastModifiedBy>
  <cp:revision>5</cp:revision>
  <cp:lastPrinted>2023-03-28T18:02:00Z</cp:lastPrinted>
  <dcterms:created xsi:type="dcterms:W3CDTF">2023-03-28T13:37:00Z</dcterms:created>
  <dcterms:modified xsi:type="dcterms:W3CDTF">2023-03-28T18:11:00Z</dcterms:modified>
</cp:coreProperties>
</file>